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5C383" w14:textId="77777777" w:rsidR="00A950F3" w:rsidRDefault="00CA0BDB">
      <w:pPr>
        <w:spacing w:before="200" w:after="80"/>
        <w:jc w:val="center"/>
      </w:pPr>
      <w:r>
        <w:rPr>
          <w:b/>
          <w:bCs/>
          <w:color w:val="1A1A1A"/>
          <w:sz w:val="48"/>
          <w:szCs w:val="48"/>
        </w:rPr>
        <w:t>TERM SHEET</w:t>
      </w:r>
    </w:p>
    <w:p w14:paraId="1935C384" w14:textId="77777777" w:rsidR="00A950F3" w:rsidRDefault="00CA0BDB">
      <w:pPr>
        <w:spacing w:before="80" w:after="200"/>
        <w:jc w:val="center"/>
      </w:pPr>
      <w:r>
        <w:rPr>
          <w:color w:val="444444"/>
          <w:sz w:val="24"/>
          <w:szCs w:val="24"/>
        </w:rPr>
        <w:t>Anmietung einer Kioskfläche für Imbiss und Zeitungsverkauf</w:t>
      </w:r>
    </w:p>
    <w:p w14:paraId="1935C385" w14:textId="77777777" w:rsidR="00A950F3" w:rsidRDefault="00CA0BDB">
      <w:pPr>
        <w:spacing w:after="400"/>
        <w:jc w:val="center"/>
      </w:pPr>
      <w:r>
        <w:rPr>
          <w:color w:val="444444"/>
          <w:sz w:val="24"/>
          <w:szCs w:val="24"/>
        </w:rPr>
        <w:t xml:space="preserve">an der Haltestelle </w:t>
      </w:r>
      <w:proofErr w:type="spellStart"/>
      <w:r>
        <w:rPr>
          <w:color w:val="444444"/>
          <w:sz w:val="24"/>
          <w:szCs w:val="24"/>
        </w:rPr>
        <w:t>Huckelriede</w:t>
      </w:r>
      <w:proofErr w:type="spellEnd"/>
    </w:p>
    <w:p w14:paraId="1935C386" w14:textId="77777777" w:rsidR="00A950F3" w:rsidRDefault="00CA0BDB">
      <w:pPr>
        <w:spacing w:after="300"/>
        <w:jc w:val="right"/>
      </w:pPr>
      <w:r>
        <w:t>Stand: 14. März 2026</w:t>
      </w:r>
    </w:p>
    <w:p w14:paraId="1935C387" w14:textId="77777777" w:rsidR="00A950F3" w:rsidRDefault="00CA0BDB">
      <w:pPr>
        <w:pBdr>
          <w:bottom w:val="single" w:sz="6" w:space="4" w:color="333333"/>
        </w:pBdr>
        <w:spacing w:before="400" w:after="120"/>
      </w:pPr>
      <w:r>
        <w:rPr>
          <w:b/>
          <w:bCs/>
          <w:color w:val="1A1A1A"/>
          <w:sz w:val="28"/>
          <w:szCs w:val="28"/>
        </w:rPr>
        <w:t>VERTRAGSPARTEIEN</w:t>
      </w:r>
    </w:p>
    <w:p w14:paraId="1935C388" w14:textId="77777777" w:rsidR="00A950F3" w:rsidRDefault="00CA0BDB">
      <w:pPr>
        <w:spacing w:before="120" w:after="40"/>
      </w:pPr>
      <w:r>
        <w:rPr>
          <w:b/>
          <w:bCs/>
        </w:rPr>
        <w:t>VERMIETER:</w:t>
      </w:r>
    </w:p>
    <w:p w14:paraId="1935C389" w14:textId="77777777" w:rsidR="00A950F3" w:rsidRDefault="00CA0BDB">
      <w:pPr>
        <w:spacing w:before="60" w:after="60"/>
      </w:pPr>
      <w:r>
        <w:t>Bremer Straßenbahn Aktiengesellschaft (BSAG)</w:t>
      </w:r>
    </w:p>
    <w:p w14:paraId="1935C38A" w14:textId="77777777" w:rsidR="00A950F3" w:rsidRDefault="00CA0BDB">
      <w:pPr>
        <w:spacing w:before="60" w:after="60"/>
      </w:pPr>
      <w:r>
        <w:t>Flughafendamm 12</w:t>
      </w:r>
    </w:p>
    <w:p w14:paraId="1935C38B" w14:textId="77777777" w:rsidR="00A950F3" w:rsidRDefault="00CA0BDB">
      <w:pPr>
        <w:spacing w:before="60" w:after="60"/>
      </w:pPr>
      <w:r>
        <w:t>28199 Bremen</w:t>
      </w:r>
    </w:p>
    <w:p w14:paraId="1935C38C" w14:textId="77777777" w:rsidR="00A950F3" w:rsidRDefault="00CA0BDB">
      <w:pPr>
        <w:spacing w:before="60" w:after="60"/>
      </w:pPr>
      <w:r>
        <w:t>vertreten durch den Vorstand: Carola Aldag, Thorsten Harder, Claudia Wiest</w:t>
      </w:r>
    </w:p>
    <w:p w14:paraId="1935C38D" w14:textId="77777777" w:rsidR="00A950F3" w:rsidRDefault="00CA0BDB">
      <w:pPr>
        <w:spacing w:before="200" w:after="40"/>
      </w:pPr>
      <w:r>
        <w:rPr>
          <w:b/>
          <w:bCs/>
        </w:rPr>
        <w:t>MIETER:</w:t>
      </w:r>
    </w:p>
    <w:p w14:paraId="1935C38E" w14:textId="754797E5" w:rsidR="00A950F3" w:rsidRDefault="00CA0BDB">
      <w:pPr>
        <w:spacing w:before="60" w:after="60"/>
      </w:pPr>
      <w:r>
        <w:t>Scherflein GmbH</w:t>
      </w:r>
    </w:p>
    <w:p w14:paraId="1935C38F" w14:textId="2076EAE6" w:rsidR="00A950F3" w:rsidRDefault="00CA0BDB">
      <w:pPr>
        <w:spacing w:before="60" w:after="60"/>
      </w:pPr>
      <w:r>
        <w:t>Koschnickallee 1234</w:t>
      </w:r>
    </w:p>
    <w:p w14:paraId="1935C390" w14:textId="1E41B194" w:rsidR="00A950F3" w:rsidRDefault="00CA0BDB">
      <w:pPr>
        <w:spacing w:before="60" w:after="60"/>
      </w:pPr>
      <w:r w:rsidRPr="00CA0BDB">
        <w:t>28203 Bremen</w:t>
      </w:r>
    </w:p>
    <w:p w14:paraId="1935C391" w14:textId="6B4926F7" w:rsidR="00A950F3" w:rsidRDefault="00CA0BDB">
      <w:pPr>
        <w:spacing w:before="60" w:after="60"/>
      </w:pPr>
      <w:r>
        <w:t>vertreten durch den Geschäftsführer, Henning Wedemeyer</w:t>
      </w:r>
    </w:p>
    <w:p w14:paraId="1935C392" w14:textId="77777777" w:rsidR="00A950F3" w:rsidRDefault="00CA0BDB">
      <w:pPr>
        <w:pBdr>
          <w:bottom w:val="single" w:sz="6" w:space="4" w:color="333333"/>
        </w:pBdr>
        <w:spacing w:before="400" w:after="120"/>
      </w:pPr>
      <w:r>
        <w:rPr>
          <w:b/>
          <w:bCs/>
          <w:color w:val="1A1A1A"/>
          <w:sz w:val="28"/>
          <w:szCs w:val="28"/>
        </w:rPr>
        <w:t>MIETOBJEKT</w:t>
      </w:r>
    </w:p>
    <w:p w14:paraId="1935C393" w14:textId="77777777" w:rsidR="00A950F3" w:rsidRDefault="00CA0BDB">
      <w:pPr>
        <w:spacing w:before="60" w:after="60"/>
      </w:pPr>
      <w:r>
        <w:rPr>
          <w:b/>
          <w:bCs/>
        </w:rPr>
        <w:t xml:space="preserve">Lage: </w:t>
      </w:r>
      <w:r>
        <w:t xml:space="preserve">Haltestelle </w:t>
      </w:r>
      <w:proofErr w:type="spellStart"/>
      <w:r>
        <w:t>Huckelriede</w:t>
      </w:r>
      <w:proofErr w:type="spellEnd"/>
      <w:r>
        <w:t xml:space="preserve"> (Straßenbahnlinie 4 / Buslinien 26, 27, 51, 53), Bremen-Neustadt</w:t>
      </w:r>
    </w:p>
    <w:p w14:paraId="1935C394" w14:textId="77777777" w:rsidR="00A950F3" w:rsidRDefault="00CA0BDB">
      <w:pPr>
        <w:spacing w:before="60" w:after="60"/>
      </w:pPr>
      <w:r>
        <w:rPr>
          <w:b/>
          <w:bCs/>
        </w:rPr>
        <w:t xml:space="preserve">Adresse: </w:t>
      </w:r>
      <w:proofErr w:type="spellStart"/>
      <w:r>
        <w:t>Huckelriede</w:t>
      </w:r>
      <w:proofErr w:type="spellEnd"/>
      <w:r>
        <w:t xml:space="preserve"> / Niedersachsendamm, 28201 Bremen</w:t>
      </w:r>
    </w:p>
    <w:p w14:paraId="1935C395" w14:textId="77777777" w:rsidR="00A950F3" w:rsidRDefault="00CA0BDB">
      <w:pPr>
        <w:spacing w:before="60" w:after="60"/>
      </w:pPr>
      <w:r>
        <w:rPr>
          <w:b/>
          <w:bCs/>
        </w:rPr>
        <w:t xml:space="preserve">Fläche: </w:t>
      </w:r>
      <w:r>
        <w:t>ca. 25 m² Verkaufsfläche + ca. 8 m² Lager- und Nebenräume = 33 m² Gesamtfläche</w:t>
      </w:r>
    </w:p>
    <w:p w14:paraId="1935C396" w14:textId="77777777" w:rsidR="00A950F3" w:rsidRDefault="00CA0BDB">
      <w:pPr>
        <w:spacing w:before="60" w:after="60"/>
      </w:pPr>
      <w:r>
        <w:rPr>
          <w:b/>
          <w:bCs/>
        </w:rPr>
        <w:t xml:space="preserve">Nutzung: </w:t>
      </w:r>
      <w:r>
        <w:t>Betrieb eines Imbiss-Kiosks (Bratwurst, Pommes Frites, Currywurst, Getränke) mit Zeitungs- und Zeitschriftenverkauf</w:t>
      </w:r>
    </w:p>
    <w:p w14:paraId="1935C397" w14:textId="77777777" w:rsidR="00A950F3" w:rsidRDefault="00CA0BDB">
      <w:pPr>
        <w:spacing w:before="60" w:after="60"/>
      </w:pPr>
      <w:r>
        <w:rPr>
          <w:b/>
          <w:bCs/>
        </w:rPr>
        <w:t xml:space="preserve">Zustand: </w:t>
      </w:r>
      <w:r>
        <w:t>Rohbaustandard mit vorhandenen Anschlüssen (Strom, Wasser, Abwasser, Fettabscheider); Ausbau und Einrichtung durch Mieter nach abgestimmten Plänen</w:t>
      </w:r>
    </w:p>
    <w:p w14:paraId="1935C398" w14:textId="77777777" w:rsidR="00A950F3" w:rsidRDefault="00CA0BDB">
      <w:pPr>
        <w:pBdr>
          <w:bottom w:val="single" w:sz="6" w:space="4" w:color="333333"/>
        </w:pBdr>
        <w:spacing w:before="400" w:after="120"/>
      </w:pPr>
      <w:r>
        <w:rPr>
          <w:b/>
          <w:bCs/>
          <w:color w:val="1A1A1A"/>
          <w:sz w:val="28"/>
          <w:szCs w:val="28"/>
        </w:rPr>
        <w:t>MIETKONDITIONEN</w:t>
      </w:r>
    </w:p>
    <w:p w14:paraId="1935C399" w14:textId="77777777" w:rsidR="00A950F3" w:rsidRDefault="00CA0BDB">
      <w:pPr>
        <w:spacing w:before="60" w:after="60"/>
      </w:pPr>
      <w:r>
        <w:rPr>
          <w:b/>
          <w:bCs/>
        </w:rPr>
        <w:t xml:space="preserve">Monatliche Kaltmiete: </w:t>
      </w:r>
      <w:r>
        <w:t>825,00 EUR (entspricht 25,00 EUR/m²) — üblicher Marktpreis für Kioskflächen an ÖPNV-Haltestellen in Bremen</w:t>
      </w:r>
    </w:p>
    <w:p w14:paraId="1935C39A" w14:textId="77777777" w:rsidR="00A950F3" w:rsidRDefault="00CA0BDB">
      <w:pPr>
        <w:spacing w:before="60" w:after="60"/>
      </w:pPr>
      <w:r>
        <w:rPr>
          <w:b/>
          <w:bCs/>
        </w:rPr>
        <w:t xml:space="preserve">Nebenkostenvorauszahlung: </w:t>
      </w:r>
      <w:r>
        <w:t>230,00 EUR (Betriebskosten, Strom, Wasser, Müllentsorgung, Fettabscheider-Wartung)</w:t>
      </w:r>
    </w:p>
    <w:p w14:paraId="1935C39B" w14:textId="77777777" w:rsidR="00A950F3" w:rsidRDefault="00CA0BDB">
      <w:pPr>
        <w:spacing w:before="60" w:after="60"/>
      </w:pPr>
      <w:r>
        <w:rPr>
          <w:b/>
          <w:bCs/>
        </w:rPr>
        <w:t xml:space="preserve">Gesamtmiete monatlich: </w:t>
      </w:r>
      <w:r>
        <w:t>1.055,00 EUR</w:t>
      </w:r>
    </w:p>
    <w:p w14:paraId="1935C39C" w14:textId="77777777" w:rsidR="00A950F3" w:rsidRDefault="00CA0BDB">
      <w:pPr>
        <w:spacing w:before="60" w:after="60"/>
      </w:pPr>
      <w:r>
        <w:rPr>
          <w:b/>
          <w:bCs/>
        </w:rPr>
        <w:t xml:space="preserve">Zahlungsweise: </w:t>
      </w:r>
      <w:r>
        <w:t>Monatlich im Voraus, bis zum 3. Werktag auf BSAG-Konto</w:t>
      </w:r>
    </w:p>
    <w:p w14:paraId="1935C39D" w14:textId="77777777" w:rsidR="00A950F3" w:rsidRDefault="00CA0BDB">
      <w:pPr>
        <w:spacing w:before="120" w:after="40"/>
      </w:pPr>
      <w:r>
        <w:rPr>
          <w:b/>
          <w:bCs/>
        </w:rPr>
        <w:t>Bankverbindung:</w:t>
      </w:r>
    </w:p>
    <w:p w14:paraId="1935C39E" w14:textId="77777777" w:rsidR="00A950F3" w:rsidRDefault="00CA0BDB">
      <w:pPr>
        <w:spacing w:before="60" w:after="60"/>
      </w:pPr>
      <w:r>
        <w:t>Sparkasse Bremen</w:t>
      </w:r>
    </w:p>
    <w:p w14:paraId="1935C39F" w14:textId="17D3E9BE" w:rsidR="00A950F3" w:rsidRDefault="00CA0BDB">
      <w:pPr>
        <w:spacing w:before="60" w:after="60"/>
      </w:pPr>
      <w:r>
        <w:t>IBAN: DE05 2345 5432 6547 54</w:t>
      </w:r>
    </w:p>
    <w:p w14:paraId="1935C3A0" w14:textId="3BF4D72D" w:rsidR="00A950F3" w:rsidRDefault="00CA0BDB">
      <w:pPr>
        <w:spacing w:before="60" w:after="60"/>
      </w:pPr>
      <w:r>
        <w:t>BIC: DEUTQXSRTBRE</w:t>
      </w:r>
    </w:p>
    <w:p w14:paraId="1935C3A1" w14:textId="77777777" w:rsidR="00A950F3" w:rsidRDefault="00CA0BDB">
      <w:pPr>
        <w:spacing w:before="60" w:after="60"/>
      </w:pPr>
      <w:r>
        <w:rPr>
          <w:b/>
          <w:bCs/>
        </w:rPr>
        <w:t xml:space="preserve">Kaution: </w:t>
      </w:r>
      <w:r>
        <w:t>2.475,00 EUR (3 Monatskaltmieten), zahlbar vor Übergabe</w:t>
      </w:r>
    </w:p>
    <w:p w14:paraId="1935C3A2" w14:textId="77777777" w:rsidR="00A950F3" w:rsidRDefault="00CA0BDB">
      <w:pPr>
        <w:spacing w:before="60" w:after="60"/>
      </w:pPr>
      <w:r>
        <w:rPr>
          <w:b/>
          <w:bCs/>
        </w:rPr>
        <w:lastRenderedPageBreak/>
        <w:t xml:space="preserve">Umsatzsteuer: </w:t>
      </w:r>
      <w:r>
        <w:t>Die BSAG wird nach § 9 UStG von der Umsatzsteueroption Gebrauch machen. Die Miete versteht sich zzgl. 19% MwSt.</w:t>
      </w:r>
    </w:p>
    <w:p w14:paraId="1935C3A3" w14:textId="77777777" w:rsidR="00A950F3" w:rsidRDefault="00CA0BDB">
      <w:pPr>
        <w:pBdr>
          <w:bottom w:val="single" w:sz="6" w:space="4" w:color="333333"/>
        </w:pBdr>
        <w:spacing w:before="400" w:after="120"/>
      </w:pPr>
      <w:r>
        <w:rPr>
          <w:b/>
          <w:bCs/>
          <w:color w:val="1A1A1A"/>
          <w:sz w:val="28"/>
          <w:szCs w:val="28"/>
        </w:rPr>
        <w:t>MIETZEIT UND KÜNDIGUNG</w:t>
      </w:r>
    </w:p>
    <w:p w14:paraId="1935C3A4" w14:textId="77777777" w:rsidR="00A950F3" w:rsidRDefault="00CA0BDB">
      <w:pPr>
        <w:spacing w:before="60" w:after="60"/>
      </w:pPr>
      <w:r>
        <w:rPr>
          <w:b/>
          <w:bCs/>
        </w:rPr>
        <w:t xml:space="preserve">Mietbeginn: </w:t>
      </w:r>
      <w:r>
        <w:t>01.10.2026</w:t>
      </w:r>
    </w:p>
    <w:p w14:paraId="1935C3A5" w14:textId="77777777" w:rsidR="00A950F3" w:rsidRDefault="00CA0BDB">
      <w:pPr>
        <w:spacing w:before="60" w:after="60"/>
      </w:pPr>
      <w:r>
        <w:rPr>
          <w:b/>
          <w:bCs/>
        </w:rPr>
        <w:t xml:space="preserve">Laufzeit: </w:t>
      </w:r>
      <w:r>
        <w:t>5 Jahre fest bis 30.09.2031</w:t>
      </w:r>
    </w:p>
    <w:p w14:paraId="1935C3A6" w14:textId="77777777" w:rsidR="00A950F3" w:rsidRDefault="00CA0BDB">
      <w:pPr>
        <w:spacing w:before="60" w:after="60"/>
      </w:pPr>
      <w:r>
        <w:rPr>
          <w:b/>
          <w:bCs/>
        </w:rPr>
        <w:t xml:space="preserve">Verlängerungsoption: </w:t>
      </w:r>
      <w:r>
        <w:t>2 x 3 Jahre nach Wahl des Mieters mit Erklärungsfrist von 6 Monaten vor Ablauf</w:t>
      </w:r>
    </w:p>
    <w:p w14:paraId="1935C3A7" w14:textId="77777777" w:rsidR="00A950F3" w:rsidRDefault="00CA0BDB">
      <w:pPr>
        <w:spacing w:before="60" w:after="60"/>
      </w:pPr>
      <w:r>
        <w:rPr>
          <w:b/>
          <w:bCs/>
        </w:rPr>
        <w:t xml:space="preserve">Ordentliche Kündigung: </w:t>
      </w:r>
      <w:r>
        <w:t>Während der Festlaufzeit ausgeschlossen; danach mit 6 Monaten Frist zum Monatsende</w:t>
      </w:r>
    </w:p>
    <w:p w14:paraId="1935C3A8" w14:textId="77777777" w:rsidR="00A950F3" w:rsidRDefault="00CA0BDB">
      <w:pPr>
        <w:spacing w:before="60" w:after="60"/>
      </w:pPr>
      <w:r>
        <w:rPr>
          <w:b/>
          <w:bCs/>
        </w:rPr>
        <w:t xml:space="preserve">Außerordentliche Kündigung Mieter: </w:t>
      </w:r>
      <w:r>
        <w:t>Möglich nach 3 Jahren mit 3 Monaten Frist bei schwerwiegender betrieblicher Umstrukturierung oder dauerhafter Stilllegung der Haltestelle</w:t>
      </w:r>
    </w:p>
    <w:p w14:paraId="1935C3A9" w14:textId="77777777" w:rsidR="00A950F3" w:rsidRDefault="00CA0BDB">
      <w:pPr>
        <w:spacing w:before="60" w:after="60"/>
      </w:pPr>
      <w:r>
        <w:rPr>
          <w:b/>
          <w:bCs/>
        </w:rPr>
        <w:t xml:space="preserve">Mietanpassung: </w:t>
      </w:r>
      <w:r>
        <w:t>Jährliche Indexierung nach Verbraucherpreisindex (VPI) ab dem 3. Vertragsjahr, mindestens jedoch 1,5% p.a.</w:t>
      </w:r>
    </w:p>
    <w:p w14:paraId="1935C3AA" w14:textId="77777777" w:rsidR="00A950F3" w:rsidRDefault="00CA0BDB">
      <w:pPr>
        <w:pBdr>
          <w:bottom w:val="single" w:sz="6" w:space="4" w:color="333333"/>
        </w:pBdr>
        <w:spacing w:before="400" w:after="120"/>
      </w:pPr>
      <w:r>
        <w:rPr>
          <w:b/>
          <w:bCs/>
          <w:color w:val="1A1A1A"/>
          <w:sz w:val="28"/>
          <w:szCs w:val="28"/>
        </w:rPr>
        <w:t>SONDERBEDINGUNGEN</w:t>
      </w:r>
    </w:p>
    <w:p w14:paraId="1935C3AB" w14:textId="77777777" w:rsidR="00A950F3" w:rsidRDefault="00CA0BDB">
      <w:pPr>
        <w:spacing w:before="60" w:after="60"/>
      </w:pPr>
      <w:r>
        <w:rPr>
          <w:b/>
          <w:bCs/>
        </w:rPr>
        <w:t xml:space="preserve">Öffnungszeiten: </w:t>
      </w:r>
      <w:r>
        <w:t>Montag–Freitag, 06:00–20:00 Uhr; Samstag 07:00–18:00 Uhr; Sonntag 08:00–16:00 Uhr (angepasst an BSAG-Betriebszeiten)</w:t>
      </w:r>
    </w:p>
    <w:p w14:paraId="1935C3AC" w14:textId="77777777" w:rsidR="00A950F3" w:rsidRDefault="00CA0BDB">
      <w:pPr>
        <w:spacing w:before="60" w:after="60"/>
      </w:pPr>
      <w:r>
        <w:rPr>
          <w:b/>
          <w:bCs/>
        </w:rPr>
        <w:t xml:space="preserve">Umbau/Investitionen: </w:t>
      </w:r>
      <w:r>
        <w:t>Mieter trägt sämtliche Ausbaukosten (geschätzt 35.000–55.000 EUR); Pläne bedürfen der Zustimmung der BSAG</w:t>
      </w:r>
    </w:p>
    <w:p w14:paraId="1935C3AD" w14:textId="77777777" w:rsidR="00A950F3" w:rsidRDefault="00CA0BDB">
      <w:pPr>
        <w:spacing w:before="60" w:after="60"/>
      </w:pPr>
      <w:r>
        <w:rPr>
          <w:b/>
          <w:bCs/>
        </w:rPr>
        <w:t xml:space="preserve">Rückbauverpflichtung: </w:t>
      </w:r>
      <w:r>
        <w:t>Bei Vertragsende keine Rückbaupflicht für genehmigte Einbauten, die dem Objektstandard entsprechen</w:t>
      </w:r>
    </w:p>
    <w:p w14:paraId="1935C3AE" w14:textId="77777777" w:rsidR="00A950F3" w:rsidRDefault="00CA0BDB">
      <w:pPr>
        <w:spacing w:before="60" w:after="60"/>
      </w:pPr>
      <w:r>
        <w:rPr>
          <w:b/>
          <w:bCs/>
        </w:rPr>
        <w:t xml:space="preserve">Konkurrenzschutz: </w:t>
      </w:r>
      <w:r>
        <w:t xml:space="preserve">Die BSAG verpflichtet sich, im Umkreis von 150 Metern an der Haltestelle </w:t>
      </w:r>
      <w:proofErr w:type="spellStart"/>
      <w:r>
        <w:t>Huckelriede</w:t>
      </w:r>
      <w:proofErr w:type="spellEnd"/>
      <w:r>
        <w:t xml:space="preserve"> keine weiteren Imbiss- oder Kioskflächen zu vermieten</w:t>
      </w:r>
    </w:p>
    <w:p w14:paraId="1935C3AF" w14:textId="77777777" w:rsidR="00A950F3" w:rsidRDefault="00CA0BDB">
      <w:pPr>
        <w:spacing w:before="60" w:after="60"/>
      </w:pPr>
      <w:r>
        <w:rPr>
          <w:b/>
          <w:bCs/>
        </w:rPr>
        <w:t xml:space="preserve">Sortiment: </w:t>
      </w:r>
      <w:r>
        <w:t>Imbissbetrieb (Bratwurst, Pommes Frites, Currywurst, belegte Brötchen, Getränke) sowie Zeitungs- und Zeitschriftenverkauf; Erweiterung des Sortiments nur mit Genehmigung der BSAG</w:t>
      </w:r>
    </w:p>
    <w:p w14:paraId="1935C3B0" w14:textId="77777777" w:rsidR="00A950F3" w:rsidRDefault="00CA0BDB">
      <w:pPr>
        <w:spacing w:before="60" w:after="60"/>
      </w:pPr>
      <w:r>
        <w:rPr>
          <w:b/>
          <w:bCs/>
        </w:rPr>
        <w:t xml:space="preserve">Gastronomische Auflagen: </w:t>
      </w:r>
      <w:r>
        <w:t>Einhaltung aller lebensmittelrechtlichen Vorschriften; Fettabscheider ist vom Mieter zu warten; Geruchsbelästigung ist durch geeignete Ablufttechnik zu minimieren</w:t>
      </w:r>
    </w:p>
    <w:p w14:paraId="1935C3B1" w14:textId="77777777" w:rsidR="00A950F3" w:rsidRDefault="00CA0BDB">
      <w:pPr>
        <w:spacing w:before="60" w:after="60"/>
      </w:pPr>
      <w:r>
        <w:rPr>
          <w:b/>
          <w:bCs/>
        </w:rPr>
        <w:t xml:space="preserve">Abfallentsorgung: </w:t>
      </w:r>
      <w:r>
        <w:t>Der Mieter ist für die ordnungsgemäße Entsorgung aller Abfälle verantwortlich, einschließlich der Sauberhaltung des unmittelbaren Umfelds des Kiosks (Radius 10 Meter)</w:t>
      </w:r>
    </w:p>
    <w:p w14:paraId="1935C3B2" w14:textId="77777777" w:rsidR="00A950F3" w:rsidRDefault="00CA0BDB">
      <w:pPr>
        <w:spacing w:before="60" w:after="60"/>
      </w:pPr>
      <w:r>
        <w:rPr>
          <w:b/>
          <w:bCs/>
        </w:rPr>
        <w:t xml:space="preserve">Werbung/Außendarstellung: </w:t>
      </w:r>
      <w:r>
        <w:t>Nach Corporate-Design-Vorgaben der BSAG; Außenwerbung genehmigungspflichtig</w:t>
      </w:r>
    </w:p>
    <w:p w14:paraId="1935C3B3" w14:textId="77777777" w:rsidR="00A950F3" w:rsidRDefault="00CA0BDB">
      <w:pPr>
        <w:spacing w:before="60" w:after="60"/>
      </w:pPr>
      <w:r>
        <w:rPr>
          <w:b/>
          <w:bCs/>
        </w:rPr>
        <w:t xml:space="preserve">Versicherung: </w:t>
      </w:r>
      <w:r>
        <w:t>Der Mieter ist verpflichtet, eine Betriebshaftpflichtversicherung mit einer Mindestdeckungssumme von 3.000.000 EUR aufrechtzuerhalten</w:t>
      </w:r>
    </w:p>
    <w:p w14:paraId="1935C3B4" w14:textId="77777777" w:rsidR="00A950F3" w:rsidRDefault="00CA0BDB">
      <w:pPr>
        <w:pBdr>
          <w:bottom w:val="single" w:sz="6" w:space="4" w:color="333333"/>
        </w:pBdr>
        <w:spacing w:before="400" w:after="120"/>
      </w:pPr>
      <w:r>
        <w:rPr>
          <w:b/>
          <w:bCs/>
          <w:color w:val="1A1A1A"/>
          <w:sz w:val="28"/>
          <w:szCs w:val="28"/>
        </w:rPr>
        <w:t>NÄCHSTE SCHRITTE</w:t>
      </w:r>
    </w:p>
    <w:p w14:paraId="1935C3B5" w14:textId="77777777" w:rsidR="00A950F3" w:rsidRDefault="00CA0BDB">
      <w:pPr>
        <w:pStyle w:val="ListParagraph"/>
        <w:numPr>
          <w:ilvl w:val="0"/>
          <w:numId w:val="2"/>
        </w:numPr>
        <w:spacing w:before="60" w:after="60"/>
      </w:pPr>
      <w:r>
        <w:t xml:space="preserve">Prüfung und Bestätigung des Term Sheets durch beide Parteien bis </w:t>
      </w:r>
      <w:r>
        <w:rPr>
          <w:highlight w:val="yellow"/>
        </w:rPr>
        <w:t>[Datum]</w:t>
      </w:r>
    </w:p>
    <w:p w14:paraId="1935C3B6" w14:textId="77777777" w:rsidR="00A950F3" w:rsidRDefault="00CA0BDB">
      <w:pPr>
        <w:pStyle w:val="ListParagraph"/>
        <w:numPr>
          <w:ilvl w:val="0"/>
          <w:numId w:val="2"/>
        </w:numPr>
        <w:spacing w:before="60" w:after="60"/>
      </w:pPr>
      <w:r>
        <w:t xml:space="preserve">Due-Diligence-Prüfung durch Mieter (technisch, lebensmittelrechtlich, bauordnungsrechtlich) bis </w:t>
      </w:r>
      <w:r>
        <w:rPr>
          <w:highlight w:val="yellow"/>
        </w:rPr>
        <w:t>[Datum]</w:t>
      </w:r>
    </w:p>
    <w:p w14:paraId="1935C3B7" w14:textId="77777777" w:rsidR="00A950F3" w:rsidRDefault="00CA0BDB">
      <w:pPr>
        <w:pStyle w:val="ListParagraph"/>
        <w:numPr>
          <w:ilvl w:val="0"/>
          <w:numId w:val="2"/>
        </w:numPr>
        <w:spacing w:before="60" w:after="60"/>
      </w:pPr>
      <w:r>
        <w:t xml:space="preserve">Erstellung und Abstimmung des Mietvertrags bis </w:t>
      </w:r>
      <w:r>
        <w:rPr>
          <w:highlight w:val="yellow"/>
        </w:rPr>
        <w:t>[Datum]</w:t>
      </w:r>
    </w:p>
    <w:p w14:paraId="1935C3B8" w14:textId="77777777" w:rsidR="00A950F3" w:rsidRDefault="00CA0BDB">
      <w:pPr>
        <w:pStyle w:val="ListParagraph"/>
        <w:numPr>
          <w:ilvl w:val="0"/>
          <w:numId w:val="2"/>
        </w:numPr>
        <w:spacing w:before="60" w:after="60"/>
      </w:pPr>
      <w:r>
        <w:t xml:space="preserve">Vertragsunterzeichnung und Kautionszahlung bis </w:t>
      </w:r>
      <w:r>
        <w:rPr>
          <w:highlight w:val="yellow"/>
        </w:rPr>
        <w:t>[Datum]</w:t>
      </w:r>
    </w:p>
    <w:p w14:paraId="1935C3B9" w14:textId="77777777" w:rsidR="00A950F3" w:rsidRDefault="00CA0BDB">
      <w:pPr>
        <w:pStyle w:val="ListParagraph"/>
        <w:numPr>
          <w:ilvl w:val="0"/>
          <w:numId w:val="2"/>
        </w:numPr>
        <w:spacing w:before="60" w:after="60"/>
      </w:pPr>
      <w:r>
        <w:t>Übergabe der Fläche und Mietbeginn am 01.10.2026</w:t>
      </w:r>
    </w:p>
    <w:p w14:paraId="1935C3BA" w14:textId="77777777" w:rsidR="00A950F3" w:rsidRDefault="00CA0BDB">
      <w:pPr>
        <w:pBdr>
          <w:bottom w:val="single" w:sz="6" w:space="4" w:color="333333"/>
        </w:pBdr>
        <w:spacing w:before="400" w:after="120"/>
      </w:pPr>
      <w:r>
        <w:rPr>
          <w:b/>
          <w:bCs/>
          <w:color w:val="1A1A1A"/>
          <w:sz w:val="28"/>
          <w:szCs w:val="28"/>
        </w:rPr>
        <w:lastRenderedPageBreak/>
        <w:t>RECHTLICHE HINWEISE</w:t>
      </w:r>
    </w:p>
    <w:p w14:paraId="1935C3BB" w14:textId="77777777" w:rsidR="00A950F3" w:rsidRDefault="00CA0BDB">
      <w:pPr>
        <w:spacing w:before="60" w:after="60"/>
      </w:pPr>
      <w:r>
        <w:t>Dieses Term Sheet ist unverbindlich und stellt kein bindendes Vertragsangebot dar. Es dient ausschließlich als Grundlage für die Vertragsverhandlungen. Ein verbindlicher Mietvertrag entsteht erst mit Unterzeichnung durch beide Parteien gemäß den dann vereinbarten Bedingungen.</w:t>
      </w:r>
    </w:p>
    <w:p w14:paraId="1935C3BC" w14:textId="77777777" w:rsidR="00A950F3" w:rsidRDefault="00CA0BDB">
      <w:pPr>
        <w:spacing w:before="60" w:after="60"/>
      </w:pPr>
      <w:r>
        <w:t>Die Parteien verpflichten sich zur Vertraulichkeit aller im Rahmen der Verhandlungen ausgetauschten Informationen.</w:t>
      </w:r>
    </w:p>
    <w:p w14:paraId="1935C3BD" w14:textId="77777777" w:rsidR="00A950F3" w:rsidRDefault="00CA0BDB">
      <w:pPr>
        <w:pBdr>
          <w:bottom w:val="single" w:sz="6" w:space="4" w:color="333333"/>
        </w:pBdr>
        <w:spacing w:before="400" w:after="120"/>
      </w:pPr>
      <w:r>
        <w:rPr>
          <w:b/>
          <w:bCs/>
          <w:color w:val="1A1A1A"/>
          <w:sz w:val="28"/>
          <w:szCs w:val="28"/>
        </w:rPr>
        <w:t>UNTERSCHRIFTEN</w:t>
      </w:r>
    </w:p>
    <w:p w14:paraId="1935C3BE" w14:textId="77777777" w:rsidR="00A950F3" w:rsidRDefault="00CA0BDB">
      <w:pPr>
        <w:spacing w:before="300" w:after="60"/>
      </w:pPr>
      <w:r>
        <w:rPr>
          <w:b/>
          <w:bCs/>
        </w:rPr>
        <w:t>Für die BSAG:</w:t>
      </w:r>
    </w:p>
    <w:p w14:paraId="1935C3BF" w14:textId="77777777" w:rsidR="00A950F3" w:rsidRDefault="00CA0BDB">
      <w:pPr>
        <w:spacing w:before="200" w:after="40"/>
      </w:pPr>
      <w:r>
        <w:t>Bremen, den _________________</w:t>
      </w:r>
    </w:p>
    <w:p w14:paraId="1935C3C0" w14:textId="77777777" w:rsidR="00A950F3" w:rsidRDefault="00CA0BDB">
      <w:pPr>
        <w:spacing w:before="200" w:after="40"/>
      </w:pPr>
      <w:r>
        <w:t>_________________________________</w:t>
      </w:r>
    </w:p>
    <w:p w14:paraId="1935C3C1" w14:textId="77777777" w:rsidR="00A950F3" w:rsidRDefault="00CA0BDB">
      <w:pPr>
        <w:spacing w:before="40" w:after="200"/>
      </w:pPr>
      <w:r>
        <w:rPr>
          <w:highlight w:val="yellow"/>
        </w:rPr>
        <w:t>[Name]</w:t>
      </w:r>
      <w:r>
        <w:t xml:space="preserve">, </w:t>
      </w:r>
      <w:r>
        <w:rPr>
          <w:highlight w:val="yellow"/>
        </w:rPr>
        <w:t>[Funktion]</w:t>
      </w:r>
    </w:p>
    <w:p w14:paraId="1935C3C2" w14:textId="77777777" w:rsidR="00A950F3" w:rsidRDefault="00CA0BDB">
      <w:pPr>
        <w:spacing w:before="200" w:after="60"/>
      </w:pPr>
      <w:r>
        <w:rPr>
          <w:b/>
          <w:bCs/>
        </w:rPr>
        <w:t>Für den Mieter:</w:t>
      </w:r>
    </w:p>
    <w:p w14:paraId="1935C3C3" w14:textId="77777777" w:rsidR="00A950F3" w:rsidRDefault="00CA0BDB">
      <w:pPr>
        <w:spacing w:before="200" w:after="40"/>
      </w:pPr>
      <w:r>
        <w:rPr>
          <w:highlight w:val="yellow"/>
        </w:rPr>
        <w:t>[Ort]</w:t>
      </w:r>
      <w:r>
        <w:t>, den _________________</w:t>
      </w:r>
    </w:p>
    <w:p w14:paraId="1935C3C4" w14:textId="77777777" w:rsidR="00A950F3" w:rsidRDefault="00CA0BDB">
      <w:pPr>
        <w:spacing w:before="200" w:after="40"/>
      </w:pPr>
      <w:r>
        <w:t>_________________________________</w:t>
      </w:r>
    </w:p>
    <w:p w14:paraId="1935C3C5" w14:textId="77777777" w:rsidR="00A950F3" w:rsidRDefault="00CA0BDB">
      <w:pPr>
        <w:spacing w:before="40" w:after="200"/>
      </w:pPr>
      <w:r>
        <w:rPr>
          <w:highlight w:val="yellow"/>
        </w:rPr>
        <w:t>[Name]</w:t>
      </w:r>
      <w:r>
        <w:t xml:space="preserve">, </w:t>
      </w:r>
      <w:r>
        <w:rPr>
          <w:highlight w:val="yellow"/>
        </w:rPr>
        <w:t>[Funktion]</w:t>
      </w:r>
    </w:p>
    <w:sectPr w:rsidR="00A950F3">
      <w:headerReference w:type="default" r:id="rId7"/>
      <w:footerReference w:type="default" r:id="rId8"/>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884A3" w14:textId="77777777" w:rsidR="006970B2" w:rsidRDefault="006970B2">
      <w:r>
        <w:separator/>
      </w:r>
    </w:p>
  </w:endnote>
  <w:endnote w:type="continuationSeparator" w:id="0">
    <w:p w14:paraId="14B64A08" w14:textId="77777777" w:rsidR="006970B2" w:rsidRDefault="00697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5C3C7" w14:textId="72EF2CCF" w:rsidR="00A950F3" w:rsidRDefault="00CA0BDB">
    <w:pPr>
      <w:jc w:val="center"/>
    </w:pPr>
    <w:r>
      <w:rPr>
        <w:color w:val="999999"/>
        <w:sz w:val="16"/>
        <w:szCs w:val="16"/>
      </w:rPr>
      <w:t xml:space="preserve">Seite </w:t>
    </w:r>
    <w:r>
      <w:rPr>
        <w:color w:val="999999"/>
        <w:sz w:val="16"/>
        <w:szCs w:val="16"/>
      </w:rPr>
      <w:fldChar w:fldCharType="begin"/>
    </w:r>
    <w:r>
      <w:rPr>
        <w:color w:val="999999"/>
        <w:sz w:val="16"/>
        <w:szCs w:val="16"/>
      </w:rPr>
      <w:instrText>PAGE</w:instrText>
    </w:r>
    <w:r>
      <w:rPr>
        <w:color w:val="999999"/>
        <w:sz w:val="16"/>
        <w:szCs w:val="16"/>
      </w:rPr>
      <w:fldChar w:fldCharType="separate"/>
    </w:r>
    <w:r>
      <w:rPr>
        <w:noProof/>
        <w:color w:val="999999"/>
        <w:sz w:val="16"/>
        <w:szCs w:val="16"/>
      </w:rPr>
      <w:t>1</w:t>
    </w:r>
    <w:r>
      <w:rPr>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1284E" w14:textId="77777777" w:rsidR="006970B2" w:rsidRDefault="006970B2">
      <w:r>
        <w:separator/>
      </w:r>
    </w:p>
  </w:footnote>
  <w:footnote w:type="continuationSeparator" w:id="0">
    <w:p w14:paraId="3589BEC0" w14:textId="77777777" w:rsidR="006970B2" w:rsidRDefault="00697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5C3C6" w14:textId="77777777" w:rsidR="00A950F3" w:rsidRDefault="00CA0BDB">
    <w:r>
      <w:rPr>
        <w:color w:val="999999"/>
        <w:sz w:val="16"/>
        <w:szCs w:val="16"/>
      </w:rPr>
      <w:t>BSAG – Term Sheet – Vertraulich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E0679"/>
    <w:multiLevelType w:val="hybridMultilevel"/>
    <w:tmpl w:val="0A42BFEA"/>
    <w:lvl w:ilvl="0" w:tplc="F0BE69FE">
      <w:start w:val="1"/>
      <w:numFmt w:val="decimal"/>
      <w:lvlText w:val="%1."/>
      <w:lvlJc w:val="left"/>
      <w:pPr>
        <w:ind w:left="720" w:hanging="360"/>
      </w:pPr>
    </w:lvl>
    <w:lvl w:ilvl="1" w:tplc="9C7E0C1A">
      <w:numFmt w:val="decimal"/>
      <w:lvlText w:val=""/>
      <w:lvlJc w:val="left"/>
    </w:lvl>
    <w:lvl w:ilvl="2" w:tplc="837A46BA">
      <w:numFmt w:val="decimal"/>
      <w:lvlText w:val=""/>
      <w:lvlJc w:val="left"/>
    </w:lvl>
    <w:lvl w:ilvl="3" w:tplc="DC903B44">
      <w:numFmt w:val="decimal"/>
      <w:lvlText w:val=""/>
      <w:lvlJc w:val="left"/>
    </w:lvl>
    <w:lvl w:ilvl="4" w:tplc="E8F2227C">
      <w:numFmt w:val="decimal"/>
      <w:lvlText w:val=""/>
      <w:lvlJc w:val="left"/>
    </w:lvl>
    <w:lvl w:ilvl="5" w:tplc="38A6A4D6">
      <w:numFmt w:val="decimal"/>
      <w:lvlText w:val=""/>
      <w:lvlJc w:val="left"/>
    </w:lvl>
    <w:lvl w:ilvl="6" w:tplc="3FE2423C">
      <w:numFmt w:val="decimal"/>
      <w:lvlText w:val=""/>
      <w:lvlJc w:val="left"/>
    </w:lvl>
    <w:lvl w:ilvl="7" w:tplc="454AAAE6">
      <w:numFmt w:val="decimal"/>
      <w:lvlText w:val=""/>
      <w:lvlJc w:val="left"/>
    </w:lvl>
    <w:lvl w:ilvl="8" w:tplc="A964E54E">
      <w:numFmt w:val="decimal"/>
      <w:lvlText w:val=""/>
      <w:lvlJc w:val="left"/>
    </w:lvl>
  </w:abstractNum>
  <w:abstractNum w:abstractNumId="1" w15:restartNumberingAfterBreak="0">
    <w:nsid w:val="3E993C98"/>
    <w:multiLevelType w:val="hybridMultilevel"/>
    <w:tmpl w:val="68EEF51A"/>
    <w:lvl w:ilvl="0" w:tplc="8F74D442">
      <w:start w:val="1"/>
      <w:numFmt w:val="bullet"/>
      <w:lvlText w:val="●"/>
      <w:lvlJc w:val="left"/>
      <w:pPr>
        <w:ind w:left="720" w:hanging="360"/>
      </w:pPr>
    </w:lvl>
    <w:lvl w:ilvl="1" w:tplc="76D2B002">
      <w:start w:val="1"/>
      <w:numFmt w:val="bullet"/>
      <w:lvlText w:val="○"/>
      <w:lvlJc w:val="left"/>
      <w:pPr>
        <w:ind w:left="1440" w:hanging="360"/>
      </w:pPr>
    </w:lvl>
    <w:lvl w:ilvl="2" w:tplc="B47A34C4">
      <w:start w:val="1"/>
      <w:numFmt w:val="bullet"/>
      <w:lvlText w:val="■"/>
      <w:lvlJc w:val="left"/>
      <w:pPr>
        <w:ind w:left="2160" w:hanging="360"/>
      </w:pPr>
    </w:lvl>
    <w:lvl w:ilvl="3" w:tplc="A71680E4">
      <w:start w:val="1"/>
      <w:numFmt w:val="bullet"/>
      <w:lvlText w:val="●"/>
      <w:lvlJc w:val="left"/>
      <w:pPr>
        <w:ind w:left="2880" w:hanging="360"/>
      </w:pPr>
    </w:lvl>
    <w:lvl w:ilvl="4" w:tplc="08D677E8">
      <w:start w:val="1"/>
      <w:numFmt w:val="bullet"/>
      <w:lvlText w:val="○"/>
      <w:lvlJc w:val="left"/>
      <w:pPr>
        <w:ind w:left="3600" w:hanging="360"/>
      </w:pPr>
    </w:lvl>
    <w:lvl w:ilvl="5" w:tplc="5A68D9DE">
      <w:start w:val="1"/>
      <w:numFmt w:val="bullet"/>
      <w:lvlText w:val="■"/>
      <w:lvlJc w:val="left"/>
      <w:pPr>
        <w:ind w:left="4320" w:hanging="360"/>
      </w:pPr>
    </w:lvl>
    <w:lvl w:ilvl="6" w:tplc="D060A3C0">
      <w:start w:val="1"/>
      <w:numFmt w:val="bullet"/>
      <w:lvlText w:val="●"/>
      <w:lvlJc w:val="left"/>
      <w:pPr>
        <w:ind w:left="5040" w:hanging="360"/>
      </w:pPr>
    </w:lvl>
    <w:lvl w:ilvl="7" w:tplc="A13E7960">
      <w:start w:val="1"/>
      <w:numFmt w:val="bullet"/>
      <w:lvlText w:val="●"/>
      <w:lvlJc w:val="left"/>
      <w:pPr>
        <w:ind w:left="5760" w:hanging="360"/>
      </w:pPr>
    </w:lvl>
    <w:lvl w:ilvl="8" w:tplc="BF163136">
      <w:start w:val="1"/>
      <w:numFmt w:val="bullet"/>
      <w:lvlText w:val="●"/>
      <w:lvlJc w:val="left"/>
      <w:pPr>
        <w:ind w:left="6480" w:hanging="360"/>
      </w:pPr>
    </w:lvl>
  </w:abstractNum>
  <w:num w:numId="1" w16cid:durableId="2065399529">
    <w:abstractNumId w:val="1"/>
    <w:lvlOverride w:ilvl="0">
      <w:startOverride w:val="1"/>
    </w:lvlOverride>
  </w:num>
  <w:num w:numId="2" w16cid:durableId="155808431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1E58812A-9C88-488B-90CD-21C6335A09DA}"/>
    <w:docVar w:name="dgnword-eventsink" w:val="1413952899280"/>
  </w:docVars>
  <w:rsids>
    <w:rsidRoot w:val="00A950F3"/>
    <w:rsid w:val="005F7B37"/>
    <w:rsid w:val="006970B2"/>
    <w:rsid w:val="008663D0"/>
    <w:rsid w:val="00A950F3"/>
    <w:rsid w:val="00CA0BDB"/>
    <w:rsid w:val="00FD24A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5C383"/>
  <w15:docId w15:val="{47B950B6-A67D-435A-A4FF-64B984D84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8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3B8AEE-1A2A-4C1D-AB1B-2223FE791B22}">
  <we:reference id="wa200008128" version="1.0.0.3" store="en-US" storeType="OMEX"/>
  <we:alternateReferences>
    <we:reference id="wa200008128" version="1.0.0.3"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3</Pages>
  <Words>528</Words>
  <Characters>3992</Characters>
  <Application>Microsoft Office Word</Application>
  <DocSecurity>0</DocSecurity>
  <Lines>94</Lines>
  <Paragraphs>67</Paragraphs>
  <ScaleCrop>false</ScaleCrop>
  <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Editor</cp:lastModifiedBy>
  <cp:revision>3</cp:revision>
  <dcterms:created xsi:type="dcterms:W3CDTF">2026-03-14T09:31:00Z</dcterms:created>
  <dcterms:modified xsi:type="dcterms:W3CDTF">2026-04-22T13:34:00Z</dcterms:modified>
</cp:coreProperties>
</file>